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57" w:rsidRDefault="003F7EA5">
      <w:pPr>
        <w:wordWrap/>
        <w:spacing w:beforeLines="50" w:before="120" w:afterLines="50" w:after="120" w:line="80" w:lineRule="atLeast"/>
        <w:jc w:val="center"/>
        <w:rPr>
          <w:rFonts w:ascii="Microsoft JhengHei" w:eastAsia="Microsoft JhengHei" w:hAnsi="Microsoft JhengHei" w:cs="맑은 고딕"/>
          <w:sz w:val="36"/>
          <w:szCs w:val="36"/>
          <w:lang w:eastAsia="zh-CN"/>
        </w:rPr>
      </w:pPr>
      <w:r>
        <w:rPr>
          <w:rFonts w:ascii="Microsoft JhengHei" w:eastAsia="Microsoft JhengHei" w:hAnsi="Microsoft JhengHei" w:hint="eastAsia"/>
          <w:sz w:val="36"/>
          <w:szCs w:val="36"/>
          <w:lang w:eastAsia="zh-CN"/>
        </w:rPr>
        <w:t>202</w:t>
      </w:r>
      <w:r>
        <w:rPr>
          <w:rFonts w:ascii="Microsoft JhengHei" w:eastAsia="Microsoft JhengHei" w:hAnsi="Microsoft JhengHei"/>
          <w:sz w:val="36"/>
          <w:szCs w:val="36"/>
          <w:lang w:eastAsia="zh-CN"/>
        </w:rPr>
        <w:t>2</w:t>
      </w:r>
      <w:r w:rsidR="00623370">
        <w:rPr>
          <w:rFonts w:ascii="Microsoft JhengHei" w:eastAsia="Microsoft JhengHei" w:hAnsi="Microsoft JhengHei" w:cs="새굴림" w:hint="eastAsia"/>
          <w:sz w:val="36"/>
          <w:szCs w:val="36"/>
          <w:lang w:eastAsia="zh-CN"/>
        </w:rPr>
        <w:t>学</w:t>
      </w:r>
      <w:r>
        <w:rPr>
          <w:rFonts w:ascii="Microsoft JhengHei" w:eastAsia="Microsoft JhengHei" w:hAnsi="Microsoft JhengHei" w:cs="맑은 고딕" w:hint="eastAsia"/>
          <w:sz w:val="36"/>
          <w:szCs w:val="36"/>
          <w:lang w:eastAsia="zh-CN"/>
        </w:rPr>
        <w:t>年</w:t>
      </w:r>
      <w:r>
        <w:rPr>
          <w:rFonts w:ascii="DengXian" w:eastAsia="DengXian" w:hAnsi="DengXian" w:cs="맑은 고딕" w:hint="eastAsia"/>
          <w:sz w:val="36"/>
          <w:szCs w:val="36"/>
          <w:lang w:eastAsia="zh-CN"/>
        </w:rPr>
        <w:t>前</w:t>
      </w:r>
      <w:r w:rsidR="00623370">
        <w:rPr>
          <w:rFonts w:ascii="Microsoft JhengHei" w:eastAsia="Microsoft JhengHei" w:hAnsi="Microsoft JhengHei" w:cs="맑은 고딕" w:hint="eastAsia"/>
          <w:sz w:val="36"/>
          <w:szCs w:val="36"/>
          <w:lang w:eastAsia="zh-CN"/>
        </w:rPr>
        <w:t>期</w:t>
      </w:r>
      <w:r w:rsidR="00623370">
        <w:rPr>
          <w:rFonts w:ascii="Microsoft JhengHei" w:eastAsia="Microsoft JhengHei" w:hAnsi="Microsoft JhengHei" w:hint="eastAsia"/>
          <w:sz w:val="36"/>
          <w:szCs w:val="36"/>
          <w:lang w:eastAsia="zh-CN"/>
        </w:rPr>
        <w:t xml:space="preserve"> 合格</w:t>
      </w:r>
      <w:r w:rsidR="00623370">
        <w:rPr>
          <w:rFonts w:ascii="Microsoft JhengHei" w:eastAsia="Microsoft JhengHei" w:hAnsi="Microsoft JhengHei" w:cs="새굴림" w:hint="eastAsia"/>
          <w:sz w:val="36"/>
          <w:szCs w:val="36"/>
          <w:lang w:eastAsia="zh-CN"/>
        </w:rPr>
        <w:t>查询</w:t>
      </w:r>
      <w:r w:rsidR="00623370">
        <w:rPr>
          <w:rFonts w:ascii="Microsoft JhengHei" w:eastAsia="Microsoft JhengHei" w:hAnsi="Microsoft JhengHei" w:cs="맑은 고딕" w:hint="eastAsia"/>
          <w:sz w:val="36"/>
          <w:szCs w:val="36"/>
          <w:lang w:eastAsia="zh-CN"/>
        </w:rPr>
        <w:t>通知</w:t>
      </w:r>
    </w:p>
    <w:p w:rsidR="005D5F57" w:rsidRDefault="005D5F57">
      <w:pPr>
        <w:wordWrap/>
        <w:spacing w:beforeLines="50" w:before="120" w:afterLines="50" w:after="120" w:line="80" w:lineRule="atLeast"/>
        <w:jc w:val="center"/>
        <w:rPr>
          <w:rFonts w:ascii="Microsoft JhengHei" w:eastAsia="Microsoft JhengHei" w:hAnsi="Microsoft JhengHei" w:cs="맑은 고딕"/>
          <w:sz w:val="36"/>
          <w:szCs w:val="36"/>
          <w:lang w:eastAsia="zh-CN"/>
        </w:rPr>
      </w:pPr>
    </w:p>
    <w:p w:rsidR="005D5F57" w:rsidRDefault="00623370" w:rsidP="00280F5E">
      <w:pPr>
        <w:wordWrap/>
        <w:spacing w:beforeLines="50" w:before="120" w:afterLines="50" w:after="120" w:line="240" w:lineRule="auto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感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谢您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申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请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祥明大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学研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究生院</w:t>
      </w:r>
      <w:r w:rsidR="00280F5E">
        <w:rPr>
          <w:rFonts w:ascii="DengXian" w:eastAsia="DengXian" w:hAnsi="DengXian" w:cs="맑은 고딕" w:hint="eastAsia"/>
          <w:sz w:val="24"/>
          <w:szCs w:val="24"/>
          <w:lang w:eastAsia="zh-CN"/>
        </w:rPr>
        <w:t>。</w:t>
      </w:r>
    </w:p>
    <w:p w:rsidR="005D5F57" w:rsidRDefault="00623370">
      <w:pPr>
        <w:wordWrap/>
        <w:spacing w:beforeLines="50" w:before="120" w:afterLines="50" w:after="120" w:line="80" w:lineRule="atLeast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关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于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录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取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结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果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查询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及登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金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缴纳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的金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额</w:t>
      </w:r>
      <w:r w:rsidR="00820465">
        <w:rPr>
          <w:rFonts w:ascii="DengXian" w:eastAsia="DengXian" w:hAnsi="DengXian" w:cs="새굴림" w:hint="eastAsia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方法及日程如下：</w:t>
      </w:r>
    </w:p>
    <w:p w:rsidR="005D5F57" w:rsidRPr="00CB6244" w:rsidRDefault="005D5F57">
      <w:pPr>
        <w:wordWrap/>
        <w:spacing w:beforeLines="50" w:before="120" w:afterLines="50" w:after="120" w:line="80" w:lineRule="atLeast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</w:p>
    <w:p w:rsidR="005D5F57" w:rsidRDefault="00623370">
      <w:pPr>
        <w:pStyle w:val="a3"/>
        <w:numPr>
          <w:ilvl w:val="0"/>
          <w:numId w:val="1"/>
        </w:numPr>
        <w:wordWrap/>
        <w:spacing w:beforeLines="50" w:before="120" w:afterLines="50" w:after="120" w:line="80" w:lineRule="atLeast"/>
        <w:ind w:leftChars="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合格者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发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表</w:t>
      </w:r>
    </w:p>
    <w:p w:rsidR="005D5F57" w:rsidRDefault="00623370" w:rsidP="00280F5E">
      <w:pPr>
        <w:pStyle w:val="a3"/>
        <w:numPr>
          <w:ilvl w:val="0"/>
          <w:numId w:val="2"/>
        </w:numPr>
        <w:wordWrap/>
        <w:spacing w:beforeLines="50" w:before="120" w:afterLines="50" w:after="120" w:line="240" w:lineRule="auto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合格者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发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表日期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>202</w:t>
      </w:r>
      <w:r w:rsidR="00D46AC0">
        <w:rPr>
          <w:rFonts w:ascii="Microsoft JhengHei" w:eastAsia="Microsoft JhengHei" w:hAnsi="Microsoft JhengHei"/>
          <w:sz w:val="24"/>
          <w:szCs w:val="24"/>
          <w:lang w:eastAsia="zh-CN"/>
        </w:rPr>
        <w:t>2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>.1.</w:t>
      </w:r>
      <w:r w:rsidR="00D46AC0">
        <w:rPr>
          <w:rFonts w:ascii="Microsoft JhengHei" w:eastAsia="Microsoft JhengHei" w:hAnsi="Microsoft JhengHei"/>
          <w:sz w:val="24"/>
          <w:szCs w:val="24"/>
          <w:lang w:eastAsia="zh-CN"/>
        </w:rPr>
        <w:t>1</w:t>
      </w:r>
      <w:r w:rsidR="003F7EA5">
        <w:rPr>
          <w:rFonts w:ascii="Microsoft JhengHei" w:eastAsia="Microsoft JhengHei" w:hAnsi="Microsoft JhengHei"/>
          <w:sz w:val="24"/>
          <w:szCs w:val="24"/>
          <w:lang w:eastAsia="zh-CN"/>
        </w:rPr>
        <w:t>2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.</w:t>
      </w:r>
      <w:r w:rsidR="00D46AC0">
        <w:rPr>
          <w:rFonts w:ascii="DengXian" w:eastAsia="DengXian" w:hAnsi="DengXian" w:hint="eastAsia"/>
          <w:sz w:val="24"/>
          <w:szCs w:val="24"/>
          <w:lang w:eastAsia="zh-CN"/>
        </w:rPr>
        <w:t>（周三）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>10</w:t>
      </w:r>
      <w:r w:rsidR="003F7EA5">
        <w:rPr>
          <w:rFonts w:ascii="DengXian" w:eastAsia="DengXian" w:hAnsi="DengXian" w:hint="eastAsia"/>
          <w:sz w:val="24"/>
          <w:szCs w:val="24"/>
          <w:lang w:eastAsia="zh-CN"/>
        </w:rPr>
        <w:t>点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韩国时间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）</w:t>
      </w:r>
    </w:p>
    <w:p w:rsidR="005D5F57" w:rsidRDefault="00623370" w:rsidP="009429E0">
      <w:pPr>
        <w:pStyle w:val="a3"/>
        <w:numPr>
          <w:ilvl w:val="0"/>
          <w:numId w:val="2"/>
        </w:numPr>
        <w:wordWrap/>
        <w:spacing w:beforeLines="50" w:before="120" w:afterLines="50" w:after="120" w:line="240" w:lineRule="auto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sz w:val="24"/>
          <w:szCs w:val="24"/>
        </w:rPr>
        <w:t>合格者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查询</w:t>
      </w:r>
      <w:r>
        <w:rPr>
          <w:rFonts w:ascii="Microsoft JhengHei" w:eastAsia="Microsoft JhengHei" w:hAnsi="Microsoft JhengHei" w:hint="eastAsia"/>
          <w:sz w:val="24"/>
          <w:szCs w:val="24"/>
        </w:rPr>
        <w:t>：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研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究生院官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网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→入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通知</w:t>
      </w:r>
      <w:r>
        <w:rPr>
          <w:rFonts w:ascii="Microsoft JhengHei" w:eastAsia="Microsoft JhengHei" w:hAnsi="Microsoft JhengHei" w:hint="eastAsia"/>
          <w:sz w:val="24"/>
          <w:szCs w:val="24"/>
        </w:rPr>
        <w:t>（</w:t>
      </w:r>
      <w:r>
        <w:rPr>
          <w:rFonts w:ascii="맑은 고딕" w:eastAsia="맑은 고딕" w:hAnsi="맑은 고딕" w:cs="맑은 고딕" w:hint="eastAsia"/>
          <w:sz w:val="24"/>
          <w:szCs w:val="24"/>
        </w:rPr>
        <w:t>입학안내</w:t>
      </w:r>
      <w:r>
        <w:rPr>
          <w:rFonts w:ascii="Microsoft JhengHei" w:eastAsia="Microsoft JhengHei" w:hAnsi="Microsoft JhengHei" w:hint="eastAsia"/>
          <w:sz w:val="24"/>
          <w:szCs w:val="24"/>
        </w:rPr>
        <w:t>）→合格者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查询</w:t>
      </w:r>
      <w:r w:rsidR="009429E0">
        <w:rPr>
          <w:rFonts w:ascii="Microsoft JhengHei" w:hAnsi="Microsoft JhengHei" w:cs="새굴림" w:hint="eastAsia"/>
          <w:sz w:val="24"/>
          <w:szCs w:val="24"/>
        </w:rPr>
        <w:t>(</w:t>
      </w:r>
      <w:r>
        <w:rPr>
          <w:rFonts w:ascii="맑은 고딕" w:eastAsia="맑은 고딕" w:hAnsi="맑은 고딕" w:cs="맑은 고딕" w:hint="eastAsia"/>
          <w:sz w:val="24"/>
          <w:szCs w:val="24"/>
        </w:rPr>
        <w:t>합격자조회</w:t>
      </w:r>
      <w:r w:rsidR="009429E0">
        <w:rPr>
          <w:rFonts w:ascii="맑은 고딕" w:eastAsia="맑은 고딕" w:hAnsi="맑은 고딕" w:cs="맑은 고딕" w:hint="eastAsia"/>
          <w:sz w:val="24"/>
          <w:szCs w:val="24"/>
        </w:rPr>
        <w:t>)</w:t>
      </w:r>
      <w:r>
        <w:rPr>
          <w:rFonts w:ascii="Microsoft JhengHei" w:eastAsia="Microsoft JhengHei" w:hAnsi="Microsoft JhengHei" w:hint="eastAsia"/>
          <w:sz w:val="24"/>
          <w:szCs w:val="24"/>
        </w:rPr>
        <w:t>→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输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入</w:t>
      </w:r>
      <w:r>
        <w:rPr>
          <w:rFonts w:ascii="Microsoft JhengHei" w:eastAsia="Microsoft JhengHei" w:hAnsi="Microsoft JhengHei" w:hint="eastAsia"/>
          <w:sz w:val="24"/>
          <w:szCs w:val="24"/>
        </w:rPr>
        <w:t>准考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证号码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及出生年月→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查询（</w:t>
      </w:r>
      <w:r>
        <w:rPr>
          <w:rFonts w:ascii="맑은 고딕" w:eastAsia="맑은 고딕" w:hAnsi="맑은 고딕" w:cs="맑은 고딕" w:hint="eastAsia"/>
          <w:sz w:val="24"/>
          <w:szCs w:val="24"/>
        </w:rPr>
        <w:t>조회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）</w:t>
      </w:r>
    </w:p>
    <w:p w:rsidR="005D5F57" w:rsidRDefault="00623370">
      <w:pPr>
        <w:wordWrap/>
        <w:spacing w:beforeLines="50" w:before="120" w:afterLines="50" w:after="120" w:line="80" w:lineRule="atLeast"/>
        <w:ind w:firstLineChars="200" w:firstLine="480"/>
        <w:jc w:val="left"/>
        <w:rPr>
          <w:rFonts w:ascii="Microsoft JhengHei" w:eastAsia="DengXian" w:hAnsi="Microsoft JhengHei" w:cs="새굴림"/>
          <w:sz w:val="24"/>
          <w:szCs w:val="24"/>
        </w:rPr>
      </w:pPr>
      <w:r>
        <w:rPr>
          <w:rFonts w:ascii="Microsoft JhengHei" w:eastAsia="Microsoft JhengHei" w:hAnsi="Microsoft JhengHei" w:hint="eastAsia"/>
          <w:sz w:val="24"/>
          <w:szCs w:val="24"/>
        </w:rPr>
        <w:t>*推荐使用谷歌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浏览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器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（Chrome）</w:t>
      </w:r>
    </w:p>
    <w:p w:rsidR="003B170F" w:rsidRPr="003B170F" w:rsidRDefault="003B170F">
      <w:pPr>
        <w:wordWrap/>
        <w:spacing w:beforeLines="50" w:before="120" w:afterLines="50" w:after="120" w:line="80" w:lineRule="atLeast"/>
        <w:ind w:firstLineChars="200" w:firstLine="480"/>
        <w:jc w:val="left"/>
        <w:rPr>
          <w:rFonts w:ascii="Microsoft JhengHei" w:eastAsia="DengXian" w:hAnsi="Microsoft JhengHei"/>
          <w:sz w:val="24"/>
          <w:szCs w:val="24"/>
        </w:rPr>
      </w:pPr>
    </w:p>
    <w:p w:rsidR="005D5F57" w:rsidRDefault="00623370">
      <w:pPr>
        <w:pStyle w:val="a3"/>
        <w:numPr>
          <w:ilvl w:val="0"/>
          <w:numId w:val="1"/>
        </w:numPr>
        <w:wordWrap/>
        <w:spacing w:beforeLines="50" w:before="120" w:afterLines="50" w:after="120" w:line="80" w:lineRule="atLeast"/>
        <w:ind w:leftChars="0"/>
        <w:jc w:val="lef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cs="바탕체" w:hint="eastAsia"/>
          <w:sz w:val="24"/>
          <w:szCs w:val="24"/>
        </w:rPr>
        <w:t>合格者登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金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缴纳</w:t>
      </w:r>
    </w:p>
    <w:p w:rsidR="005D5F57" w:rsidRDefault="00623370">
      <w:pPr>
        <w:pStyle w:val="a3"/>
        <w:numPr>
          <w:ilvl w:val="0"/>
          <w:numId w:val="3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登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金通知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书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打印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时间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>2022.1.</w:t>
      </w:r>
      <w:r w:rsidR="00D46AC0">
        <w:rPr>
          <w:rFonts w:ascii="Microsoft JhengHei" w:eastAsia="Microsoft JhengHei" w:hAnsi="Microsoft JhengHei"/>
          <w:sz w:val="24"/>
          <w:szCs w:val="24"/>
          <w:lang w:eastAsia="zh-CN"/>
        </w:rPr>
        <w:t>1</w:t>
      </w:r>
      <w:r w:rsidR="003F7EA5">
        <w:rPr>
          <w:rFonts w:ascii="Microsoft JhengHei" w:eastAsia="Microsoft JhengHei" w:hAnsi="Microsoft JhengHei"/>
          <w:sz w:val="24"/>
          <w:szCs w:val="24"/>
          <w:lang w:eastAsia="zh-CN"/>
        </w:rPr>
        <w:t>4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.（周</w:t>
      </w:r>
      <w:r w:rsidR="00D46AC0">
        <w:rPr>
          <w:rFonts w:ascii="DengXian" w:eastAsia="DengXian" w:hAnsi="DengXian" w:hint="eastAsia"/>
          <w:sz w:val="24"/>
          <w:szCs w:val="24"/>
          <w:lang w:eastAsia="zh-CN"/>
        </w:rPr>
        <w:t>四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）</w:t>
      </w:r>
      <w:r w:rsidR="003F7EA5">
        <w:rPr>
          <w:rFonts w:ascii="Microsoft JhengHei" w:eastAsia="DengXian" w:hAnsi="Microsoft JhengHei" w:hint="eastAsia"/>
          <w:sz w:val="24"/>
          <w:szCs w:val="24"/>
          <w:lang w:eastAsia="zh-CN"/>
        </w:rPr>
        <w:t>9</w:t>
      </w:r>
      <w:r w:rsidR="003F7EA5">
        <w:rPr>
          <w:rFonts w:ascii="Microsoft JhengHei" w:eastAsia="DengXian" w:hAnsi="Microsoft JhengHei" w:hint="eastAsia"/>
          <w:sz w:val="24"/>
          <w:szCs w:val="24"/>
          <w:lang w:eastAsia="zh-CN"/>
        </w:rPr>
        <w:t>点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~</w:t>
      </w:r>
      <w:r w:rsidR="003F7EA5">
        <w:rPr>
          <w:rFonts w:ascii="Microsoft JhengHei" w:eastAsia="Microsoft JhengHei" w:hAnsi="Microsoft JhengHei"/>
          <w:sz w:val="24"/>
          <w:szCs w:val="24"/>
          <w:lang w:eastAsia="zh-CN"/>
        </w:rPr>
        <w:t xml:space="preserve"> 1.1</w:t>
      </w:r>
      <w:r w:rsidR="00D46AC0">
        <w:rPr>
          <w:rFonts w:ascii="DengXian" w:eastAsia="DengXian" w:hAnsi="DengXian" w:hint="eastAsia"/>
          <w:sz w:val="24"/>
          <w:szCs w:val="24"/>
          <w:lang w:eastAsia="zh-CN"/>
        </w:rPr>
        <w:t>8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.</w:t>
      </w:r>
      <w:r w:rsidR="00056AA9">
        <w:rPr>
          <w:rFonts w:ascii="Microsoft JhengHei" w:eastAsia="Microsoft JhengHei" w:hAnsi="Microsoft JhengHei"/>
          <w:sz w:val="24"/>
          <w:szCs w:val="24"/>
          <w:lang w:eastAsia="zh-CN"/>
        </w:rPr>
        <w:t>(</w:t>
      </w:r>
      <w:r w:rsidR="00056AA9">
        <w:rPr>
          <w:rFonts w:ascii="Microsoft JhengHei" w:eastAsia="DengXian" w:hAnsi="Microsoft JhengHei" w:hint="eastAsia"/>
          <w:sz w:val="24"/>
          <w:szCs w:val="24"/>
          <w:lang w:eastAsia="zh-CN"/>
        </w:rPr>
        <w:t>周</w:t>
      </w:r>
      <w:r w:rsidR="00D46AC0">
        <w:rPr>
          <w:rFonts w:ascii="Microsoft JhengHei" w:eastAsia="DengXian" w:hAnsi="Microsoft JhengHei" w:hint="eastAsia"/>
          <w:sz w:val="24"/>
          <w:szCs w:val="24"/>
          <w:lang w:eastAsia="zh-CN"/>
        </w:rPr>
        <w:t>二</w:t>
      </w:r>
      <w:r w:rsidR="00056AA9">
        <w:rPr>
          <w:rFonts w:ascii="Microsoft JhengHei" w:eastAsia="DengXian" w:hAnsi="Microsoft JhengHei"/>
          <w:sz w:val="24"/>
          <w:szCs w:val="24"/>
          <w:lang w:eastAsia="zh-CN"/>
        </w:rPr>
        <w:t>)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17</w:t>
      </w:r>
      <w:r w:rsidR="003F7EA5">
        <w:rPr>
          <w:rFonts w:ascii="DengXian" w:eastAsia="DengXian" w:hAnsi="DengXian" w:hint="eastAsia"/>
          <w:sz w:val="24"/>
          <w:szCs w:val="24"/>
          <w:lang w:eastAsia="zh-CN"/>
        </w:rPr>
        <w:t>点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截止</w:t>
      </w:r>
      <w:r w:rsidR="00280F5E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:rsidR="005D5F57" w:rsidRDefault="00623370">
      <w:pPr>
        <w:pStyle w:val="a3"/>
        <w:numPr>
          <w:ilvl w:val="0"/>
          <w:numId w:val="3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登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金通知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书缴费时间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>202</w:t>
      </w:r>
      <w:r w:rsidR="00D46AC0">
        <w:rPr>
          <w:rFonts w:asciiTheme="minorEastAsia" w:hAnsiTheme="minorEastAsia" w:hint="eastAsia"/>
          <w:sz w:val="24"/>
          <w:szCs w:val="24"/>
          <w:lang w:eastAsia="zh-CN"/>
        </w:rPr>
        <w:t>2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>.1.</w:t>
      </w:r>
      <w:r w:rsidR="00D46AC0">
        <w:rPr>
          <w:rFonts w:asciiTheme="minorEastAsia" w:hAnsiTheme="minorEastAsia" w:hint="eastAsia"/>
          <w:sz w:val="24"/>
          <w:szCs w:val="24"/>
          <w:lang w:eastAsia="zh-CN"/>
        </w:rPr>
        <w:t>14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.（周</w:t>
      </w:r>
      <w:r w:rsidR="00D46AC0">
        <w:rPr>
          <w:rFonts w:ascii="DengXian" w:eastAsia="DengXian" w:hAnsi="DengXian" w:cs="새굴림" w:hint="eastAsia"/>
          <w:sz w:val="24"/>
          <w:szCs w:val="24"/>
          <w:lang w:eastAsia="zh-CN"/>
        </w:rPr>
        <w:t>四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）</w:t>
      </w:r>
      <w:r w:rsidR="003F7EA5">
        <w:rPr>
          <w:rFonts w:ascii="Microsoft JhengHei" w:eastAsia="DengXian" w:hAnsi="Microsoft JhengHei" w:hint="eastAsia"/>
          <w:sz w:val="24"/>
          <w:szCs w:val="24"/>
          <w:lang w:eastAsia="zh-CN"/>
        </w:rPr>
        <w:t>9</w:t>
      </w:r>
      <w:r w:rsidR="003F7EA5">
        <w:rPr>
          <w:rFonts w:ascii="Microsoft JhengHei" w:eastAsia="DengXian" w:hAnsi="Microsoft JhengHei" w:hint="eastAsia"/>
          <w:sz w:val="24"/>
          <w:szCs w:val="24"/>
          <w:lang w:eastAsia="zh-CN"/>
        </w:rPr>
        <w:t>点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~</w:t>
      </w:r>
      <w:r w:rsidR="003F7EA5">
        <w:rPr>
          <w:rFonts w:ascii="Microsoft JhengHei" w:eastAsia="Microsoft JhengHei" w:hAnsi="Microsoft JhengHei"/>
          <w:sz w:val="24"/>
          <w:szCs w:val="24"/>
          <w:lang w:eastAsia="zh-CN"/>
        </w:rPr>
        <w:t xml:space="preserve"> 1</w:t>
      </w:r>
      <w:r>
        <w:rPr>
          <w:rFonts w:ascii="Microsoft JhengHei" w:eastAsia="Microsoft JhengHei" w:hAnsi="Microsoft JhengHei"/>
          <w:sz w:val="24"/>
          <w:szCs w:val="24"/>
          <w:lang w:eastAsia="zh-CN"/>
        </w:rPr>
        <w:t>.1</w:t>
      </w:r>
      <w:r w:rsidR="00D46AC0">
        <w:rPr>
          <w:rFonts w:asciiTheme="minorEastAsia" w:hAnsiTheme="minorEastAsia" w:hint="eastAsia"/>
          <w:sz w:val="24"/>
          <w:szCs w:val="24"/>
          <w:lang w:eastAsia="zh-CN"/>
        </w:rPr>
        <w:t>8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.</w:t>
      </w:r>
      <w:r w:rsidR="00056AA9">
        <w:rPr>
          <w:rFonts w:ascii="Microsoft JhengHei" w:eastAsia="Microsoft JhengHei" w:hAnsi="Microsoft JhengHei"/>
          <w:sz w:val="24"/>
          <w:szCs w:val="24"/>
          <w:lang w:eastAsia="zh-CN"/>
        </w:rPr>
        <w:t>(</w:t>
      </w:r>
      <w:r w:rsidR="00056AA9">
        <w:rPr>
          <w:rFonts w:ascii="DengXian" w:eastAsia="DengXian" w:hAnsi="DengXian" w:hint="eastAsia"/>
          <w:sz w:val="24"/>
          <w:szCs w:val="24"/>
          <w:lang w:eastAsia="zh-CN"/>
        </w:rPr>
        <w:t>周</w:t>
      </w:r>
      <w:r w:rsidR="00D46AC0">
        <w:rPr>
          <w:rFonts w:ascii="DengXian" w:eastAsia="DengXian" w:hAnsi="DengXian" w:hint="eastAsia"/>
          <w:sz w:val="24"/>
          <w:szCs w:val="24"/>
          <w:lang w:eastAsia="zh-CN"/>
        </w:rPr>
        <w:t>二</w:t>
      </w:r>
      <w:r w:rsidR="00056AA9">
        <w:rPr>
          <w:rFonts w:ascii="DengXian" w:eastAsia="DengXian" w:hAnsi="DengXian" w:hint="eastAsia"/>
          <w:sz w:val="24"/>
          <w:szCs w:val="24"/>
          <w:lang w:eastAsia="zh-CN"/>
        </w:rPr>
        <w:t>)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17</w:t>
      </w:r>
      <w:r w:rsidR="003F7EA5">
        <w:rPr>
          <w:rFonts w:ascii="DengXian" w:eastAsia="DengXian" w:hAnsi="DengXian" w:hint="eastAsia"/>
          <w:sz w:val="24"/>
          <w:szCs w:val="24"/>
          <w:lang w:eastAsia="zh-CN"/>
        </w:rPr>
        <w:t>点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截止</w:t>
      </w:r>
      <w:r w:rsidR="00280F5E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:rsidR="005D5F57" w:rsidRDefault="00623370">
      <w:pPr>
        <w:pStyle w:val="a3"/>
        <w:numPr>
          <w:ilvl w:val="0"/>
          <w:numId w:val="3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登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金通知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书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打印及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缴纳查询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</w:t>
      </w:r>
    </w:p>
    <w:p w:rsidR="005D5F57" w:rsidRPr="00280F5E" w:rsidRDefault="00623370">
      <w:pPr>
        <w:pStyle w:val="a3"/>
        <w:wordWrap/>
        <w:spacing w:beforeLines="50" w:before="120" w:afterLines="50" w:after="120" w:line="80" w:lineRule="atLeast"/>
        <w:ind w:leftChars="0" w:left="425" w:rightChars="50" w:right="100"/>
        <w:jc w:val="left"/>
        <w:rPr>
          <w:rFonts w:ascii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cs="새굴림" w:hint="eastAsia"/>
          <w:sz w:val="24"/>
          <w:szCs w:val="24"/>
        </w:rPr>
        <w:t>研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究生院官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网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→入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通知</w:t>
      </w:r>
      <w:r>
        <w:rPr>
          <w:rFonts w:ascii="Microsoft JhengHei" w:eastAsia="Microsoft JhengHei" w:hAnsi="Microsoft JhengHei" w:hint="eastAsia"/>
          <w:sz w:val="24"/>
          <w:szCs w:val="24"/>
        </w:rPr>
        <w:t>（</w:t>
      </w:r>
      <w:r>
        <w:rPr>
          <w:rFonts w:ascii="맑은 고딕" w:eastAsia="맑은 고딕" w:hAnsi="맑은 고딕" w:cs="맑은 고딕" w:hint="eastAsia"/>
          <w:sz w:val="24"/>
          <w:szCs w:val="24"/>
        </w:rPr>
        <w:t>입학안내</w:t>
      </w:r>
      <w:r>
        <w:rPr>
          <w:rFonts w:ascii="Microsoft JhengHei" w:eastAsia="Microsoft JhengHei" w:hAnsi="Microsoft JhengHei" w:hint="eastAsia"/>
          <w:sz w:val="24"/>
          <w:szCs w:val="24"/>
        </w:rPr>
        <w:t>）→合格者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查询</w:t>
      </w:r>
      <w:r>
        <w:rPr>
          <w:rFonts w:ascii="Microsoft JhengHei" w:eastAsia="Microsoft JhengHei" w:hAnsi="Microsoft JhengHei" w:hint="eastAsia"/>
          <w:sz w:val="24"/>
          <w:szCs w:val="24"/>
        </w:rPr>
        <w:t>（</w:t>
      </w:r>
      <w:r>
        <w:rPr>
          <w:rFonts w:ascii="맑은 고딕" w:eastAsia="맑은 고딕" w:hAnsi="맑은 고딕" w:cs="맑은 고딕" w:hint="eastAsia"/>
          <w:sz w:val="24"/>
          <w:szCs w:val="24"/>
        </w:rPr>
        <w:t>합격자조회</w:t>
      </w:r>
      <w:r>
        <w:rPr>
          <w:rFonts w:ascii="Microsoft JhengHei" w:eastAsia="Microsoft JhengHei" w:hAnsi="Microsoft JhengHei" w:hint="eastAsia"/>
          <w:sz w:val="24"/>
          <w:szCs w:val="24"/>
        </w:rPr>
        <w:t>）→登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陆</w:t>
      </w:r>
      <w:r>
        <w:rPr>
          <w:rFonts w:ascii="Microsoft JhengHei" w:eastAsia="Microsoft JhengHei" w:hAnsi="Microsoft JhengHei" w:hint="eastAsia"/>
          <w:sz w:val="24"/>
          <w:szCs w:val="24"/>
        </w:rPr>
        <w:t>（</w:t>
      </w:r>
      <w:r>
        <w:rPr>
          <w:rFonts w:ascii="맑은 고딕" w:eastAsia="맑은 고딕" w:hAnsi="맑은 고딕" w:cs="맑은 고딕" w:hint="eastAsia"/>
          <w:sz w:val="24"/>
          <w:szCs w:val="24"/>
        </w:rPr>
        <w:t>로그인</w:t>
      </w:r>
      <w:r>
        <w:rPr>
          <w:rFonts w:ascii="Microsoft JhengHei" w:eastAsia="Microsoft JhengHei" w:hAnsi="Microsoft JhengHei" w:hint="eastAsia"/>
          <w:sz w:val="24"/>
          <w:szCs w:val="24"/>
        </w:rPr>
        <w:t>）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→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查询(</w:t>
      </w:r>
      <w:r>
        <w:rPr>
          <w:rFonts w:ascii="맑은 고딕" w:eastAsia="맑은 고딕" w:hAnsi="맑은 고딕" w:cs="맑은 고딕" w:hint="eastAsia"/>
          <w:sz w:val="24"/>
          <w:szCs w:val="24"/>
        </w:rPr>
        <w:t>등록조회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)</w:t>
      </w:r>
    </w:p>
    <w:p w:rsidR="005D5F57" w:rsidRPr="003B170F" w:rsidRDefault="00623370">
      <w:pPr>
        <w:pStyle w:val="a3"/>
        <w:numPr>
          <w:ilvl w:val="0"/>
          <w:numId w:val="3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 w:cs="새굴림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登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金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缴纳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方法：通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过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支付</w:t>
      </w:r>
      <w:r w:rsidR="00280F5E"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宝转账或者韩币转账</w:t>
      </w:r>
    </w:p>
    <w:p w:rsidR="003B170F" w:rsidRDefault="003B170F" w:rsidP="003B170F">
      <w:pPr>
        <w:pStyle w:val="a3"/>
        <w:wordWrap/>
        <w:spacing w:beforeLines="50" w:before="120" w:afterLines="50" w:after="120" w:line="80" w:lineRule="atLeast"/>
        <w:ind w:leftChars="0" w:left="425" w:rightChars="50" w:right="100"/>
        <w:jc w:val="left"/>
        <w:rPr>
          <w:rFonts w:ascii="Microsoft JhengHei" w:eastAsia="Microsoft JhengHei" w:hAnsi="Microsoft JhengHei" w:cs="새굴림"/>
          <w:sz w:val="24"/>
          <w:szCs w:val="24"/>
          <w:lang w:eastAsia="zh-CN"/>
        </w:rPr>
      </w:pPr>
    </w:p>
    <w:p w:rsidR="005D5F57" w:rsidRDefault="00623370">
      <w:pPr>
        <w:pStyle w:val="a3"/>
        <w:numPr>
          <w:ilvl w:val="0"/>
          <w:numId w:val="1"/>
        </w:numPr>
        <w:wordWrap/>
        <w:spacing w:beforeLines="50" w:before="120" w:afterLines="50" w:after="120" w:line="80" w:lineRule="atLeast"/>
        <w:ind w:leftChars="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登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金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 xml:space="preserve"> 返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还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缴纳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登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金后放弃入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的情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况</w:t>
      </w:r>
    </w:p>
    <w:p w:rsidR="005D5F57" w:rsidRDefault="00623370">
      <w:pPr>
        <w:pStyle w:val="a3"/>
        <w:numPr>
          <w:ilvl w:val="0"/>
          <w:numId w:val="4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申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请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日期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</w:t>
      </w:r>
      <w:r w:rsidR="003F7EA5">
        <w:rPr>
          <w:rFonts w:ascii="Microsoft JhengHei" w:eastAsia="Microsoft JhengHei" w:hAnsi="Microsoft JhengHei"/>
          <w:sz w:val="24"/>
          <w:szCs w:val="24"/>
          <w:lang w:eastAsia="zh-CN"/>
        </w:rPr>
        <w:t>2022</w:t>
      </w:r>
      <w:r>
        <w:rPr>
          <w:rFonts w:ascii="Microsoft JhengHei" w:eastAsia="Microsoft JhengHei" w:hAnsi="Microsoft JhengHei"/>
          <w:sz w:val="24"/>
          <w:szCs w:val="24"/>
          <w:lang w:eastAsia="zh-CN"/>
        </w:rPr>
        <w:t>.</w:t>
      </w:r>
      <w:r w:rsidR="003F7EA5">
        <w:rPr>
          <w:rFonts w:ascii="Microsoft JhengHei" w:eastAsia="Microsoft JhengHei" w:hAnsi="Microsoft JhengHei"/>
          <w:sz w:val="24"/>
          <w:szCs w:val="24"/>
          <w:lang w:eastAsia="zh-CN"/>
        </w:rPr>
        <w:t>02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.</w:t>
      </w:r>
      <w:r w:rsidR="003F7EA5">
        <w:rPr>
          <w:rFonts w:ascii="Microsoft JhengHei" w:eastAsia="Microsoft JhengHei" w:hAnsi="Microsoft JhengHei"/>
          <w:sz w:val="24"/>
          <w:szCs w:val="24"/>
          <w:lang w:eastAsia="zh-CN"/>
        </w:rPr>
        <w:t>24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.</w:t>
      </w:r>
      <w:r w:rsidR="003F7EA5">
        <w:rPr>
          <w:rFonts w:ascii="Microsoft JhengHei" w:eastAsia="Microsoft JhengHei" w:hAnsi="Microsoft JhengHei" w:hint="eastAsia"/>
          <w:sz w:val="24"/>
          <w:szCs w:val="24"/>
          <w:lang w:eastAsia="zh-CN"/>
        </w:rPr>
        <w:t>（周</w:t>
      </w:r>
      <w:r w:rsidR="003F7EA5">
        <w:rPr>
          <w:rFonts w:ascii="DengXian" w:eastAsia="DengXian" w:hAnsi="DengXian" w:hint="eastAsia"/>
          <w:sz w:val="24"/>
          <w:szCs w:val="24"/>
          <w:lang w:eastAsia="zh-CN"/>
        </w:rPr>
        <w:t>四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）</w:t>
      </w:r>
      <w:r>
        <w:rPr>
          <w:rFonts w:ascii="Microsoft JhengHei" w:eastAsia="Microsoft JhengHei" w:hAnsi="Microsoft JhengHei"/>
          <w:sz w:val="24"/>
          <w:szCs w:val="24"/>
          <w:lang w:eastAsia="zh-CN"/>
        </w:rPr>
        <w:t>17</w:t>
      </w:r>
      <w:r w:rsidR="003F7EA5">
        <w:rPr>
          <w:rFonts w:ascii="DengXian" w:eastAsia="DengXian" w:hAnsi="DengXian" w:hint="eastAsia"/>
          <w:sz w:val="24"/>
          <w:szCs w:val="24"/>
          <w:lang w:eastAsia="zh-CN"/>
        </w:rPr>
        <w:t>点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截止（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韩国时间</w:t>
      </w:r>
      <w:r w:rsidR="00280F5E">
        <w:rPr>
          <w:rFonts w:ascii="Microsoft JhengHei" w:eastAsia="Microsoft JhengHei" w:hAnsi="Microsoft JhengHei" w:hint="eastAsia"/>
          <w:sz w:val="24"/>
          <w:szCs w:val="24"/>
          <w:lang w:eastAsia="zh-CN"/>
        </w:rPr>
        <w:t>）</w:t>
      </w:r>
    </w:p>
    <w:p w:rsidR="005D5F57" w:rsidRDefault="00623370">
      <w:pPr>
        <w:pStyle w:val="a3"/>
        <w:numPr>
          <w:ilvl w:val="0"/>
          <w:numId w:val="4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申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请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方法</w:t>
      </w:r>
      <w:r>
        <w:rPr>
          <w:rFonts w:ascii="Microsoft JhengHei" w:eastAsia="Microsoft JhengHei" w:hAnsi="Microsoft JhengHei" w:hint="eastAsia"/>
          <w:sz w:val="24"/>
          <w:szCs w:val="24"/>
        </w:rPr>
        <w:t>：</w:t>
      </w:r>
    </w:p>
    <w:p w:rsidR="005D5F57" w:rsidRDefault="00623370">
      <w:pPr>
        <w:pStyle w:val="a3"/>
        <w:numPr>
          <w:ilvl w:val="0"/>
          <w:numId w:val="5"/>
        </w:numPr>
        <w:wordWrap/>
        <w:spacing w:beforeLines="50" w:before="120" w:afterLines="50" w:after="120" w:line="80" w:lineRule="atLeast"/>
        <w:ind w:leftChars="0" w:left="800" w:rightChars="50" w:right="100" w:hanging="403"/>
        <w:jc w:val="lef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cs="새굴림" w:hint="eastAsia"/>
          <w:sz w:val="24"/>
          <w:szCs w:val="24"/>
        </w:rPr>
        <w:t>研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究生院官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网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→入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通知</w:t>
      </w:r>
      <w:r>
        <w:rPr>
          <w:rFonts w:ascii="Microsoft JhengHei" w:eastAsia="Microsoft JhengHei" w:hAnsi="Microsoft JhengHei" w:hint="eastAsia"/>
          <w:sz w:val="24"/>
          <w:szCs w:val="24"/>
        </w:rPr>
        <w:t>（</w:t>
      </w:r>
      <w:r>
        <w:rPr>
          <w:rFonts w:ascii="맑은 고딕" w:eastAsia="맑은 고딕" w:hAnsi="맑은 고딕" w:cs="맑은 고딕" w:hint="eastAsia"/>
          <w:sz w:val="24"/>
          <w:szCs w:val="24"/>
        </w:rPr>
        <w:t>입학안내</w:t>
      </w:r>
      <w:r>
        <w:rPr>
          <w:rFonts w:ascii="Microsoft JhengHei" w:eastAsia="Microsoft JhengHei" w:hAnsi="Microsoft JhengHei" w:hint="eastAsia"/>
          <w:sz w:val="24"/>
          <w:szCs w:val="24"/>
        </w:rPr>
        <w:t>）→合格者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查询</w:t>
      </w:r>
      <w:r>
        <w:rPr>
          <w:rFonts w:ascii="Microsoft JhengHei" w:eastAsia="Microsoft JhengHei" w:hAnsi="Microsoft JhengHei" w:hint="eastAsia"/>
          <w:sz w:val="24"/>
          <w:szCs w:val="24"/>
        </w:rPr>
        <w:t>（</w:t>
      </w:r>
      <w:r>
        <w:rPr>
          <w:rFonts w:ascii="맑은 고딕" w:eastAsia="맑은 고딕" w:hAnsi="맑은 고딕" w:cs="맑은 고딕" w:hint="eastAsia"/>
          <w:sz w:val="24"/>
          <w:szCs w:val="24"/>
        </w:rPr>
        <w:t>합격자조회</w:t>
      </w:r>
      <w:r>
        <w:rPr>
          <w:rFonts w:ascii="Microsoft JhengHei" w:eastAsia="Microsoft JhengHei" w:hAnsi="Microsoft JhengHei" w:hint="eastAsia"/>
          <w:sz w:val="24"/>
          <w:szCs w:val="24"/>
        </w:rPr>
        <w:t>）→ 登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陆</w:t>
      </w:r>
      <w:r>
        <w:rPr>
          <w:rFonts w:ascii="Microsoft JhengHei" w:eastAsia="Microsoft JhengHei" w:hAnsi="Microsoft JhengHei" w:hint="eastAsia"/>
          <w:sz w:val="24"/>
          <w:szCs w:val="24"/>
        </w:rPr>
        <w:t>（</w:t>
      </w:r>
      <w:r>
        <w:rPr>
          <w:rFonts w:ascii="맑은 고딕" w:eastAsia="맑은 고딕" w:hAnsi="맑은 고딕" w:cs="맑은 고딕" w:hint="eastAsia"/>
          <w:sz w:val="24"/>
          <w:szCs w:val="24"/>
        </w:rPr>
        <w:t>로그인</w:t>
      </w:r>
      <w:r>
        <w:rPr>
          <w:rFonts w:ascii="Microsoft JhengHei" w:eastAsia="Microsoft JhengHei" w:hAnsi="Microsoft JhengHei" w:hint="eastAsia"/>
          <w:sz w:val="24"/>
          <w:szCs w:val="24"/>
        </w:rPr>
        <w:t>）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→入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放弃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(</w:t>
      </w:r>
      <w:r>
        <w:rPr>
          <w:rFonts w:ascii="맑은 고딕" w:eastAsia="맑은 고딕" w:hAnsi="맑은 고딕" w:cs="맑은 고딕" w:hint="eastAsia"/>
          <w:sz w:val="24"/>
          <w:szCs w:val="24"/>
        </w:rPr>
        <w:t>입학포기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)</w:t>
      </w:r>
    </w:p>
    <w:p w:rsidR="005D5F57" w:rsidRDefault="00623370">
      <w:pPr>
        <w:pStyle w:val="a3"/>
        <w:numPr>
          <w:ilvl w:val="0"/>
          <w:numId w:val="5"/>
        </w:numPr>
        <w:wordWrap/>
        <w:spacing w:beforeLines="50" w:before="120" w:afterLines="50" w:after="120" w:line="80" w:lineRule="atLeast"/>
        <w:ind w:leftChars="0" w:left="800" w:rightChars="50" w:right="100" w:hanging="403"/>
        <w:jc w:val="lef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sz w:val="24"/>
          <w:szCs w:val="24"/>
        </w:rPr>
        <w:t xml:space="preserve">提交 </w:t>
      </w:r>
      <w:r w:rsidR="00056AA9">
        <w:rPr>
          <w:rFonts w:ascii="Microsoft JhengHei" w:eastAsia="Microsoft JhengHei" w:hAnsi="Microsoft JhengHei"/>
          <w:sz w:val="24"/>
          <w:szCs w:val="24"/>
        </w:rPr>
        <w:t>‘</w:t>
      </w:r>
      <w:r>
        <w:rPr>
          <w:rFonts w:ascii="Microsoft JhengHei" w:eastAsia="Microsoft JhengHei" w:hAnsi="Microsoft JhengHei" w:hint="eastAsia"/>
          <w:sz w:val="24"/>
          <w:szCs w:val="24"/>
        </w:rPr>
        <w:t>放弃入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及登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陆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金返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还</w:t>
      </w:r>
      <w:r>
        <w:rPr>
          <w:rFonts w:ascii="Microsoft JhengHei" w:eastAsia="Microsoft JhengHei" w:hAnsi="Microsoft JhengHei" w:cs="맑은 고딕" w:hint="eastAsia"/>
          <w:sz w:val="24"/>
          <w:szCs w:val="24"/>
        </w:rPr>
        <w:t>申</w:t>
      </w:r>
      <w:r>
        <w:rPr>
          <w:rFonts w:ascii="Microsoft JhengHei" w:eastAsia="Microsoft JhengHei" w:hAnsi="Microsoft JhengHei" w:cs="새굴림" w:hint="eastAsia"/>
          <w:sz w:val="24"/>
          <w:szCs w:val="24"/>
        </w:rPr>
        <w:t>请书</w:t>
      </w:r>
      <w:r>
        <w:rPr>
          <w:rFonts w:ascii="Microsoft JhengHei" w:eastAsia="Microsoft JhengHei" w:hAnsi="Microsoft JhengHei" w:hint="eastAsia"/>
          <w:sz w:val="24"/>
          <w:szCs w:val="24"/>
        </w:rPr>
        <w:t>(</w:t>
      </w:r>
      <w:r>
        <w:rPr>
          <w:rFonts w:ascii="맑은 고딕" w:eastAsia="맑은 고딕" w:hAnsi="맑은 고딕" w:cs="맑은 고딕" w:hint="eastAsia"/>
          <w:sz w:val="24"/>
          <w:szCs w:val="24"/>
        </w:rPr>
        <w:t>입학포기및등록금환불신청서</w:t>
      </w:r>
      <w:r>
        <w:rPr>
          <w:rFonts w:ascii="Microsoft JhengHei" w:eastAsia="Microsoft JhengHei" w:hAnsi="Microsoft JhengHei" w:hint="eastAsia"/>
          <w:sz w:val="24"/>
          <w:szCs w:val="24"/>
        </w:rPr>
        <w:t xml:space="preserve">) </w:t>
      </w:r>
      <w:r w:rsidR="00056AA9">
        <w:rPr>
          <w:rFonts w:ascii="Microsoft JhengHei" w:eastAsia="Microsoft JhengHei" w:hAnsi="Microsoft JhengHei"/>
          <w:sz w:val="24"/>
          <w:szCs w:val="24"/>
        </w:rPr>
        <w:t>‘</w:t>
      </w:r>
    </w:p>
    <w:p w:rsidR="005D5F57" w:rsidRPr="003B170F" w:rsidRDefault="00623370">
      <w:pPr>
        <w:pStyle w:val="a3"/>
        <w:numPr>
          <w:ilvl w:val="0"/>
          <w:numId w:val="5"/>
        </w:numPr>
        <w:wordWrap/>
        <w:spacing w:beforeLines="50" w:before="120" w:afterLines="50" w:after="120" w:line="80" w:lineRule="atLeast"/>
        <w:ind w:leftChars="0" w:left="800" w:rightChars="50" w:right="100" w:hanging="403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lastRenderedPageBreak/>
        <w:t>上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传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身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份证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件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（外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国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人提交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护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照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）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复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印件</w:t>
      </w:r>
      <w:r w:rsidR="00820465">
        <w:rPr>
          <w:rFonts w:ascii="DengXian" w:eastAsia="DengXian" w:hAnsi="DengXian" w:cs="맑은 고딕" w:hint="eastAsia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通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胀复</w:t>
      </w:r>
      <w:r w:rsidR="00280F5E"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印件后保存</w:t>
      </w:r>
      <w:r w:rsidR="00280F5E">
        <w:rPr>
          <w:rFonts w:ascii="DengXian" w:eastAsia="DengXian" w:hAnsi="DengXian" w:cs="맑은 고딕" w:hint="eastAsia"/>
          <w:sz w:val="24"/>
          <w:szCs w:val="24"/>
          <w:lang w:eastAsia="zh-CN"/>
        </w:rPr>
        <w:t>。</w:t>
      </w:r>
    </w:p>
    <w:p w:rsidR="003B170F" w:rsidRDefault="003B170F" w:rsidP="003B170F">
      <w:pPr>
        <w:pStyle w:val="a3"/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</w:p>
    <w:p w:rsidR="005D5F57" w:rsidRDefault="00623370">
      <w:pPr>
        <w:pStyle w:val="a3"/>
        <w:numPr>
          <w:ilvl w:val="0"/>
          <w:numId w:val="1"/>
        </w:numPr>
        <w:wordWrap/>
        <w:spacing w:beforeLines="50" w:before="120" w:afterLines="50" w:after="120" w:line="80" w:lineRule="atLeast"/>
        <w:ind w:leftChars="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注意事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项</w:t>
      </w:r>
    </w:p>
    <w:p w:rsidR="005D5F57" w:rsidRDefault="00623370">
      <w:pPr>
        <w:pStyle w:val="a3"/>
        <w:numPr>
          <w:ilvl w:val="0"/>
          <w:numId w:val="6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在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国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外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（中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国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除外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）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取得最终学历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的考生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需在</w:t>
      </w:r>
      <w:r w:rsidR="003F7EA5"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2022.2.24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.</w:t>
      </w:r>
      <w:r w:rsidR="003F7EA5"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（周</w:t>
      </w:r>
      <w:r w:rsidR="003F7EA5">
        <w:rPr>
          <w:rFonts w:ascii="DengXian" w:eastAsia="DengXian" w:hAnsi="DengXian" w:cs="새굴림" w:hint="eastAsia"/>
          <w:sz w:val="24"/>
          <w:szCs w:val="24"/>
          <w:lang w:eastAsia="zh-CN"/>
        </w:rPr>
        <w:t>四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）之前将</w:t>
      </w:r>
      <w:r>
        <w:rPr>
          <w:rFonts w:ascii="Microsoft JhengHei" w:eastAsia="Microsoft JhengHei" w:hAnsi="Microsoft JhengHei" w:cs="맑은 고딕" w:hint="eastAsia"/>
          <w:b/>
          <w:sz w:val="24"/>
          <w:szCs w:val="24"/>
          <w:lang w:eastAsia="zh-CN"/>
        </w:rPr>
        <w:t>海牙</w:t>
      </w:r>
      <w:r>
        <w:rPr>
          <w:rFonts w:ascii="Microsoft JhengHei" w:eastAsia="Microsoft JhengHei" w:hAnsi="Microsoft JhengHei" w:cs="새굴림" w:hint="eastAsia"/>
          <w:b/>
          <w:sz w:val="24"/>
          <w:szCs w:val="24"/>
          <w:lang w:eastAsia="zh-CN"/>
        </w:rPr>
        <w:t>认证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或</w:t>
      </w:r>
      <w:r>
        <w:rPr>
          <w:rFonts w:ascii="Microsoft JhengHei" w:eastAsia="Microsoft JhengHei" w:hAnsi="Microsoft JhengHei" w:cs="새굴림" w:hint="eastAsia"/>
          <w:b/>
          <w:sz w:val="24"/>
          <w:szCs w:val="24"/>
          <w:lang w:eastAsia="zh-CN"/>
        </w:rPr>
        <w:t>领</w:t>
      </w:r>
      <w:r>
        <w:rPr>
          <w:rFonts w:ascii="Microsoft JhengHei" w:eastAsia="Microsoft JhengHei" w:hAnsi="Microsoft JhengHei" w:cs="맑은 고딕" w:hint="eastAsia"/>
          <w:b/>
          <w:sz w:val="24"/>
          <w:szCs w:val="24"/>
          <w:lang w:eastAsia="zh-CN"/>
        </w:rPr>
        <w:t>事</w:t>
      </w:r>
      <w:r>
        <w:rPr>
          <w:rFonts w:ascii="Microsoft JhengHei" w:eastAsia="Microsoft JhengHei" w:hAnsi="Microsoft JhengHei" w:cs="새굴림" w:hint="eastAsia"/>
          <w:b/>
          <w:sz w:val="24"/>
          <w:szCs w:val="24"/>
          <w:lang w:eastAsia="zh-CN"/>
        </w:rPr>
        <w:t>认证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的原件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邮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寄到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校</w:t>
      </w:r>
      <w:r w:rsidR="00280F5E">
        <w:rPr>
          <w:rFonts w:ascii="DengXian" w:eastAsia="DengXian" w:hAnsi="DengXian" w:cs="맑은 고딕" w:hint="eastAsia"/>
          <w:sz w:val="24"/>
          <w:szCs w:val="24"/>
          <w:lang w:eastAsia="zh-CN"/>
        </w:rPr>
        <w:t>。</w:t>
      </w:r>
    </w:p>
    <w:p w:rsidR="005D5F57" w:rsidRDefault="00623370">
      <w:pPr>
        <w:pStyle w:val="a3"/>
        <w:numPr>
          <w:ilvl w:val="0"/>
          <w:numId w:val="6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在缴费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期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间内没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有按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时缴费</w:t>
      </w:r>
      <w:r w:rsidR="00820465">
        <w:rPr>
          <w:rFonts w:ascii="DengXian" w:eastAsia="DengXian" w:hAnsi="DengXian" w:cs="새굴림" w:hint="eastAsia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将被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取消入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学资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格</w:t>
      </w:r>
      <w:r w:rsidR="00280F5E">
        <w:rPr>
          <w:rFonts w:ascii="DengXian" w:eastAsia="DengXian" w:hAnsi="DengXian" w:cs="맑은 고딕" w:hint="eastAsia"/>
          <w:sz w:val="24"/>
          <w:szCs w:val="24"/>
          <w:lang w:eastAsia="zh-CN"/>
        </w:rPr>
        <w:t>。</w:t>
      </w:r>
    </w:p>
    <w:p w:rsidR="005D5F57" w:rsidRDefault="00623370">
      <w:pPr>
        <w:pStyle w:val="a3"/>
        <w:numPr>
          <w:ilvl w:val="0"/>
          <w:numId w:val="6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必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须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本人打印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缴费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通知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书并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支付</w:t>
      </w:r>
      <w:r w:rsidR="00280F5E">
        <w:rPr>
          <w:rFonts w:ascii="DengXian" w:eastAsia="DengXian" w:hAnsi="DengXian" w:cs="새굴림" w:hint="eastAsia"/>
          <w:sz w:val="24"/>
          <w:szCs w:val="24"/>
          <w:lang w:eastAsia="zh-CN"/>
        </w:rPr>
        <w:t>。</w:t>
      </w:r>
    </w:p>
    <w:p w:rsidR="005D5F57" w:rsidRDefault="00623370">
      <w:pPr>
        <w:pStyle w:val="a3"/>
        <w:numPr>
          <w:ilvl w:val="0"/>
          <w:numId w:val="6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若被确认为学历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不足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（国内·外</w:t>
      </w:r>
      <w:r w:rsidR="00820465">
        <w:rPr>
          <w:rFonts w:ascii="DengXian" w:eastAsia="DengXian" w:hAnsi="DengXian" w:cs="새굴림" w:hint="eastAsia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不认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可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、不予认证的本科及研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究生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）</w:t>
      </w:r>
      <w:r w:rsidR="00820465">
        <w:rPr>
          <w:rFonts w:asciiTheme="minorEastAsia" w:hAnsiTheme="minorEastAsia" w:cs="새굴림" w:hint="eastAsia"/>
          <w:sz w:val="24"/>
          <w:szCs w:val="24"/>
          <w:lang w:eastAsia="zh-CN"/>
        </w:rPr>
        <w:t>,</w:t>
      </w:r>
      <w:r w:rsidR="00820465">
        <w:rPr>
          <w:rFonts w:asciiTheme="minorEastAsia" w:hAnsiTheme="minorEastAsia" w:cs="새굴림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取消入学资</w:t>
      </w:r>
      <w:r w:rsidR="00280F5E"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格</w:t>
      </w:r>
      <w:r w:rsidR="00280F5E">
        <w:rPr>
          <w:rFonts w:ascii="DengXian" w:eastAsia="DengXian" w:hAnsi="DengXian" w:cs="맑은 고딕" w:hint="eastAsia"/>
          <w:sz w:val="24"/>
          <w:szCs w:val="24"/>
          <w:lang w:eastAsia="zh-CN"/>
        </w:rPr>
        <w:t>。</w:t>
      </w:r>
    </w:p>
    <w:p w:rsidR="005D5F57" w:rsidRPr="003B170F" w:rsidRDefault="00623370">
      <w:pPr>
        <w:pStyle w:val="a3"/>
        <w:numPr>
          <w:ilvl w:val="0"/>
          <w:numId w:val="6"/>
        </w:numPr>
        <w:wordWrap/>
        <w:spacing w:beforeLines="50" w:before="120" w:afterLines="50" w:after="120" w:line="80" w:lineRule="atLeast"/>
        <w:ind w:leftChars="0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预毕业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的考生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取得学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位后</w:t>
      </w:r>
      <w:r w:rsidR="00820465">
        <w:rPr>
          <w:rFonts w:ascii="DengXian" w:eastAsia="DengXian" w:hAnsi="DengXian" w:cs="맑은 고딕" w:hint="eastAsia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需在</w:t>
      </w:r>
      <w:r w:rsidR="00BF1720"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2022.2.24.（周</w:t>
      </w:r>
      <w:r w:rsidR="00BF1720">
        <w:rPr>
          <w:rFonts w:ascii="DengXian" w:eastAsia="DengXian" w:hAnsi="DengXian" w:cs="새굴림" w:hint="eastAsia"/>
          <w:sz w:val="24"/>
          <w:szCs w:val="24"/>
          <w:lang w:eastAsia="zh-CN"/>
        </w:rPr>
        <w:t>四</w:t>
      </w:r>
      <w:r w:rsidR="00BF1720"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）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之前</w:t>
      </w:r>
      <w:r w:rsidR="00820465">
        <w:rPr>
          <w:rFonts w:ascii="DengXian" w:eastAsia="DengXian" w:hAnsi="DengXian" w:cs="새굴림" w:hint="eastAsia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把您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的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毕业证</w:t>
      </w:r>
      <w:r w:rsidR="00820465">
        <w:rPr>
          <w:rFonts w:ascii="DengXian" w:eastAsia="DengXian" w:hAnsi="DengXian" w:cs="새굴림" w:hint="eastAsia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位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证及成绩单</w:t>
      </w:r>
      <w:r w:rsidR="00280F5E">
        <w:rPr>
          <w:rFonts w:ascii="DengXian" w:eastAsia="DengXian" w:hAnsi="DengXian" w:cs="새굴림" w:hint="eastAsia"/>
          <w:sz w:val="24"/>
          <w:szCs w:val="24"/>
          <w:lang w:eastAsia="zh-CN"/>
        </w:rPr>
        <w:t>合并到之前上传pdf文档中，</w:t>
      </w:r>
      <w:r w:rsidR="00280F5E">
        <w:rPr>
          <w:rFonts w:ascii="Microsoft JhengHei" w:eastAsia="DengXian" w:hAnsi="Microsoft JhengHei" w:cs="새굴림" w:hint="eastAsia"/>
          <w:sz w:val="24"/>
          <w:szCs w:val="24"/>
          <w:lang w:eastAsia="zh-CN"/>
        </w:rPr>
        <w:t>上传到</w:t>
      </w:r>
      <w:r w:rsidR="00280F5E">
        <w:rPr>
          <w:rFonts w:ascii="Microsoft JhengHei" w:eastAsia="DengXian" w:hAnsi="Microsoft JhengHei" w:cs="새굴림" w:hint="eastAsia"/>
          <w:sz w:val="24"/>
          <w:szCs w:val="24"/>
          <w:lang w:eastAsia="zh-CN"/>
        </w:rPr>
        <w:t>U</w:t>
      </w:r>
      <w:r w:rsidR="00280F5E">
        <w:rPr>
          <w:rFonts w:ascii="Microsoft JhengHei" w:eastAsia="DengXian" w:hAnsi="Microsoft JhengHei" w:cs="새굴림"/>
          <w:sz w:val="24"/>
          <w:szCs w:val="24"/>
          <w:lang w:eastAsia="zh-CN"/>
        </w:rPr>
        <w:t>way</w:t>
      </w:r>
      <w:r w:rsidR="00280F5E">
        <w:rPr>
          <w:rFonts w:ascii="Microsoft JhengHei" w:eastAsia="DengXian" w:hAnsi="Microsoft JhengHei" w:cs="새굴림" w:hint="eastAsia"/>
          <w:sz w:val="24"/>
          <w:szCs w:val="24"/>
          <w:lang w:eastAsia="zh-CN"/>
        </w:rPr>
        <w:t>。</w:t>
      </w:r>
    </w:p>
    <w:p w:rsidR="003B170F" w:rsidRDefault="003B170F" w:rsidP="003B170F">
      <w:pPr>
        <w:pStyle w:val="a3"/>
        <w:wordWrap/>
        <w:spacing w:beforeLines="50" w:before="120" w:afterLines="50" w:after="120" w:line="80" w:lineRule="atLeast"/>
        <w:ind w:leftChars="0" w:left="425" w:rightChars="50" w:right="10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</w:p>
    <w:p w:rsidR="00FE0E3F" w:rsidRPr="009429E0" w:rsidRDefault="00623370" w:rsidP="00FE0E3F">
      <w:pPr>
        <w:pStyle w:val="a3"/>
        <w:numPr>
          <w:ilvl w:val="0"/>
          <w:numId w:val="1"/>
        </w:numPr>
        <w:wordWrap/>
        <w:spacing w:beforeLines="50" w:before="120" w:afterLines="50" w:after="120" w:line="80" w:lineRule="atLeast"/>
        <w:ind w:leftChars="0"/>
        <w:jc w:val="left"/>
        <w:rPr>
          <w:rStyle w:val="a5"/>
          <w:rFonts w:ascii="Microsoft JhengHei" w:eastAsia="Microsoft JhengHei" w:hAnsi="Microsoft JhengHei"/>
          <w:color w:val="auto"/>
          <w:sz w:val="24"/>
          <w:szCs w:val="24"/>
          <w:u w:val="none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新生或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插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班生主要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学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事日程</w:t>
      </w:r>
      <w:r w:rsidR="00BF1720">
        <w:rPr>
          <w:rFonts w:ascii="Microsoft JhengHei" w:eastAsia="DengXian" w:hAnsi="Microsoft JhengHei" w:cs="맑은 고딕" w:hint="eastAsia"/>
          <w:sz w:val="24"/>
          <w:szCs w:val="24"/>
          <w:lang w:eastAsia="zh-CN"/>
        </w:rPr>
        <w:t>：参考</w:t>
      </w:r>
      <w:hyperlink r:id="rId8" w:history="1">
        <w:r w:rsidR="00CB6244" w:rsidRPr="001D58AD">
          <w:rPr>
            <w:rStyle w:val="a5"/>
            <w:rFonts w:ascii="Microsoft JhengHei" w:eastAsia="DengXian" w:hAnsi="Microsoft JhengHei" w:cs="맑은 고딕"/>
            <w:sz w:val="24"/>
            <w:szCs w:val="24"/>
            <w:lang w:eastAsia="zh-CN"/>
          </w:rPr>
          <w:t>https://www.smu.ac.kr/ko/life/academicCalendar.do</w:t>
        </w:r>
      </w:hyperlink>
    </w:p>
    <w:p w:rsidR="009429E0" w:rsidRPr="00FE0E3F" w:rsidRDefault="009429E0" w:rsidP="009429E0">
      <w:pPr>
        <w:pStyle w:val="a3"/>
        <w:wordWrap/>
        <w:spacing w:beforeLines="50" w:before="120" w:afterLines="50" w:after="120" w:line="80" w:lineRule="atLeast"/>
        <w:ind w:leftChars="0" w:left="425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</w:p>
    <w:p w:rsidR="00CB6244" w:rsidRPr="009429E0" w:rsidRDefault="00CB6244" w:rsidP="00BF1720">
      <w:pPr>
        <w:pStyle w:val="a3"/>
        <w:numPr>
          <w:ilvl w:val="0"/>
          <w:numId w:val="1"/>
        </w:numPr>
        <w:wordWrap/>
        <w:spacing w:beforeLines="50" w:before="120" w:afterLines="50" w:after="120" w:line="80" w:lineRule="atLeast"/>
        <w:ind w:leftChars="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DengXian" w:eastAsia="DengXian" w:hAnsi="DengXian" w:hint="eastAsia"/>
          <w:sz w:val="24"/>
          <w:szCs w:val="24"/>
          <w:lang w:eastAsia="zh-CN"/>
        </w:rPr>
        <w:t>标准入学许可书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 xml:space="preserve"> 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>发放：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 xml:space="preserve"> 2022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>年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 xml:space="preserve"> 2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>月初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 xml:space="preserve"> </w:t>
      </w:r>
      <w:r>
        <w:rPr>
          <w:rFonts w:ascii="Microsoft JhengHei" w:eastAsia="DengXian" w:hAnsi="Microsoft JhengHei" w:hint="eastAsia"/>
          <w:sz w:val="24"/>
          <w:szCs w:val="24"/>
          <w:lang w:eastAsia="zh-CN"/>
        </w:rPr>
        <w:t>发送到您的邮箱。</w:t>
      </w:r>
    </w:p>
    <w:p w:rsidR="005D5F57" w:rsidRDefault="00623370">
      <w:pPr>
        <w:pStyle w:val="a3"/>
        <w:numPr>
          <w:ilvl w:val="0"/>
          <w:numId w:val="1"/>
        </w:numPr>
        <w:wordWrap/>
        <w:spacing w:beforeLines="50" w:before="120" w:afterLines="50" w:after="120" w:line="80" w:lineRule="atLeast"/>
        <w:ind w:leftChars="0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咨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询电话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：02-2287-50</w:t>
      </w:r>
      <w:r w:rsidR="00921C1B">
        <w:rPr>
          <w:rFonts w:asciiTheme="minorEastAsia" w:hAnsiTheme="minorEastAsia" w:hint="eastAsia"/>
          <w:sz w:val="24"/>
          <w:szCs w:val="24"/>
        </w:rPr>
        <w:t>45</w:t>
      </w:r>
    </w:p>
    <w:p w:rsidR="005D5F57" w:rsidRPr="00056AA9" w:rsidRDefault="00623370" w:rsidP="00D704BB">
      <w:pPr>
        <w:pStyle w:val="a3"/>
        <w:widowControl/>
        <w:numPr>
          <w:ilvl w:val="0"/>
          <w:numId w:val="1"/>
        </w:numPr>
        <w:wordWrap/>
        <w:autoSpaceDE/>
        <w:snapToGrid w:val="0"/>
        <w:spacing w:beforeLines="50" w:before="120" w:afterLines="50" w:after="120" w:line="312" w:lineRule="auto"/>
        <w:ind w:leftChars="0"/>
        <w:jc w:val="left"/>
        <w:textAlignment w:val="baseline"/>
        <w:rPr>
          <w:rFonts w:ascii="Microsoft JhengHei" w:eastAsia="Microsoft JhengHei" w:hAnsi="Microsoft JhengHei" w:cs="굴림"/>
          <w:color w:val="000000"/>
          <w:kern w:val="0"/>
          <w:sz w:val="24"/>
          <w:szCs w:val="24"/>
        </w:rPr>
      </w:pPr>
      <w:r w:rsidRPr="00056AA9">
        <w:rPr>
          <w:rFonts w:ascii="Microsoft JhengHei" w:eastAsia="Microsoft JhengHei" w:hAnsi="Microsoft JhengHei" w:cs="새굴림" w:hint="eastAsia"/>
          <w:sz w:val="24"/>
          <w:szCs w:val="24"/>
        </w:rPr>
        <w:t>学</w:t>
      </w:r>
      <w:r w:rsidRPr="00056AA9">
        <w:rPr>
          <w:rFonts w:ascii="Microsoft JhengHei" w:eastAsia="Microsoft JhengHei" w:hAnsi="Microsoft JhengHei" w:cs="맑은 고딕" w:hint="eastAsia"/>
          <w:sz w:val="24"/>
          <w:szCs w:val="24"/>
        </w:rPr>
        <w:t>校地址</w:t>
      </w:r>
      <w:r w:rsidRPr="00056AA9">
        <w:rPr>
          <w:rFonts w:ascii="Microsoft JhengHei" w:eastAsia="Microsoft JhengHei" w:hAnsi="Microsoft JhengHei" w:hint="eastAsia"/>
          <w:sz w:val="24"/>
          <w:szCs w:val="24"/>
        </w:rPr>
        <w:t>：</w:t>
      </w:r>
      <w:r w:rsidRPr="00056AA9">
        <w:rPr>
          <w:rFonts w:ascii="Microsoft JhengHei" w:eastAsia="Microsoft JhengHei" w:hAnsi="Microsoft JhengHei" w:cs="함초롬돋움" w:hint="eastAsia"/>
          <w:color w:val="000000"/>
          <w:kern w:val="0"/>
          <w:sz w:val="24"/>
          <w:szCs w:val="24"/>
        </w:rPr>
        <w:t xml:space="preserve"> Graduate School Administration Office, J417, Sangmyung University,</w:t>
      </w:r>
      <w:r w:rsidR="00056AA9" w:rsidRPr="00056AA9">
        <w:rPr>
          <w:rFonts w:ascii="Microsoft JhengHei" w:eastAsia="Microsoft JhengHei" w:hAnsi="Microsoft JhengHei" w:cs="함초롬돋움"/>
          <w:color w:val="000000"/>
          <w:kern w:val="0"/>
          <w:sz w:val="24"/>
          <w:szCs w:val="24"/>
        </w:rPr>
        <w:t xml:space="preserve"> </w:t>
      </w:r>
      <w:r w:rsidRPr="00056AA9">
        <w:rPr>
          <w:rFonts w:ascii="Microsoft JhengHei" w:eastAsia="Microsoft JhengHei" w:hAnsi="Microsoft JhengHei" w:cs="함초롬돋움" w:hint="eastAsia"/>
          <w:color w:val="000000"/>
          <w:kern w:val="0"/>
          <w:sz w:val="24"/>
          <w:szCs w:val="24"/>
        </w:rPr>
        <w:t>20, Hongjimun 2-gil, Jongno-gu, SEOUL 03016, KOREA</w:t>
      </w:r>
    </w:p>
    <w:p w:rsidR="005D5F57" w:rsidRDefault="005D5F57">
      <w:pPr>
        <w:pStyle w:val="a3"/>
        <w:wordWrap/>
        <w:spacing w:beforeLines="50" w:before="120" w:afterLines="50" w:after="120" w:line="80" w:lineRule="atLeast"/>
        <w:ind w:leftChars="0" w:left="425"/>
        <w:jc w:val="left"/>
        <w:rPr>
          <w:rFonts w:ascii="Microsoft JhengHei" w:eastAsia="Microsoft JhengHei" w:hAnsi="Microsoft JhengHei"/>
          <w:sz w:val="24"/>
          <w:szCs w:val="24"/>
        </w:rPr>
      </w:pPr>
    </w:p>
    <w:p w:rsidR="005D5F57" w:rsidRDefault="00623370">
      <w:pPr>
        <w:wordWrap/>
        <w:spacing w:beforeLines="50" w:before="120" w:afterLines="50" w:after="120" w:line="80" w:lineRule="atLeast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附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件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：支付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宝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>使用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说</w:t>
      </w:r>
      <w:r>
        <w:rPr>
          <w:rFonts w:ascii="Microsoft JhengHei" w:eastAsia="Microsoft JhengHei" w:hAnsi="Microsoft JhengHei" w:cs="맑은 고딕" w:hint="eastAsia"/>
          <w:sz w:val="24"/>
          <w:szCs w:val="24"/>
          <w:lang w:eastAsia="zh-CN"/>
        </w:rPr>
        <w:t>明</w:t>
      </w:r>
      <w:r>
        <w:rPr>
          <w:rFonts w:ascii="Microsoft JhengHei" w:eastAsia="Microsoft JhengHei" w:hAnsi="Microsoft JhengHei" w:cs="새굴림" w:hint="eastAsia"/>
          <w:sz w:val="24"/>
          <w:szCs w:val="24"/>
          <w:lang w:eastAsia="zh-CN"/>
        </w:rPr>
        <w:t>书</w:t>
      </w:r>
      <w:r>
        <w:rPr>
          <w:rFonts w:ascii="Microsoft JhengHei" w:eastAsia="Microsoft JhengHei" w:hAnsi="Microsoft JhengHei" w:hint="eastAsia"/>
          <w:sz w:val="24"/>
          <w:szCs w:val="24"/>
          <w:lang w:eastAsia="zh-CN"/>
        </w:rPr>
        <w:t xml:space="preserve"> 1部</w:t>
      </w:r>
    </w:p>
    <w:p w:rsidR="005D5F57" w:rsidRDefault="005D5F57">
      <w:pPr>
        <w:wordWrap/>
        <w:spacing w:beforeLines="50" w:before="120" w:afterLines="50" w:after="120" w:line="80" w:lineRule="atLeast"/>
        <w:jc w:val="left"/>
        <w:rPr>
          <w:rFonts w:ascii="Microsoft JhengHei" w:eastAsia="Microsoft JhengHei" w:hAnsi="Microsoft JhengHei"/>
          <w:sz w:val="24"/>
          <w:szCs w:val="24"/>
          <w:lang w:eastAsia="zh-CN"/>
        </w:rPr>
      </w:pPr>
    </w:p>
    <w:p w:rsidR="005D5F57" w:rsidRPr="00820465" w:rsidRDefault="00623370">
      <w:pPr>
        <w:pStyle w:val="a4"/>
        <w:wordWrap/>
        <w:spacing w:beforeLines="50" w:before="120" w:afterLines="50" w:after="120" w:line="80" w:lineRule="atLeast"/>
        <w:jc w:val="center"/>
        <w:rPr>
          <w:rFonts w:ascii="Microsoft JhengHei" w:eastAsia="DengXian" w:hAnsi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/>
          <w:sz w:val="24"/>
          <w:szCs w:val="24"/>
          <w:lang w:eastAsia="zh-CN"/>
        </w:rPr>
        <w:t>202</w:t>
      </w:r>
      <w:r w:rsidR="00D46AC0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="Microsoft JhengHei" w:eastAsia="Microsoft JhengHei" w:hAnsi="Microsoft JhengHei"/>
          <w:sz w:val="24"/>
          <w:szCs w:val="24"/>
          <w:lang w:eastAsia="zh-CN"/>
        </w:rPr>
        <w:t>.</w:t>
      </w:r>
      <w:r w:rsidR="003717F6">
        <w:rPr>
          <w:rFonts w:ascii="Microsoft JhengHei" w:eastAsia="Microsoft JhengHei" w:hAnsi="Microsoft JhengHei" w:hint="eastAsia"/>
          <w:sz w:val="24"/>
          <w:szCs w:val="24"/>
          <w:lang w:eastAsia="zh-CN"/>
        </w:rPr>
        <w:t>1</w:t>
      </w:r>
      <w:r>
        <w:rPr>
          <w:rFonts w:ascii="Microsoft JhengHei" w:eastAsia="Microsoft JhengHei" w:hAnsi="Microsoft JhengHei"/>
          <w:sz w:val="24"/>
          <w:szCs w:val="24"/>
          <w:lang w:eastAsia="zh-CN"/>
        </w:rPr>
        <w:t>.</w:t>
      </w:r>
      <w:bookmarkStart w:id="0" w:name="_GoBack"/>
      <w:bookmarkEnd w:id="0"/>
    </w:p>
    <w:p w:rsidR="005D5F57" w:rsidRDefault="005D5F57">
      <w:pPr>
        <w:pStyle w:val="a4"/>
        <w:wordWrap/>
        <w:spacing w:beforeLines="50" w:before="120" w:afterLines="50" w:after="120" w:line="80" w:lineRule="atLeast"/>
        <w:jc w:val="center"/>
        <w:rPr>
          <w:rFonts w:ascii="Microsoft JhengHei" w:eastAsia="Microsoft JhengHei" w:hAnsi="Microsoft JhengHei"/>
          <w:sz w:val="24"/>
          <w:szCs w:val="24"/>
          <w:lang w:eastAsia="zh-CN"/>
        </w:rPr>
      </w:pPr>
    </w:p>
    <w:p w:rsidR="005D5F57" w:rsidRPr="003717F6" w:rsidRDefault="00623370">
      <w:pPr>
        <w:wordWrap/>
        <w:spacing w:beforeLines="50" w:before="120" w:afterLines="50" w:after="120" w:line="80" w:lineRule="atLeast"/>
        <w:jc w:val="center"/>
        <w:rPr>
          <w:rFonts w:ascii="Microsoft JhengHei" w:eastAsia="Microsoft JhengHei" w:hAnsi="Microsoft JhengHei"/>
          <w:sz w:val="52"/>
          <w:szCs w:val="52"/>
          <w:lang w:eastAsia="zh-CN"/>
        </w:rPr>
      </w:pPr>
      <w:r w:rsidRPr="003717F6">
        <w:rPr>
          <w:rFonts w:ascii="Microsoft JhengHei" w:eastAsia="Microsoft JhengHei" w:hAnsi="Microsoft JhengHei" w:hint="eastAsia"/>
          <w:sz w:val="52"/>
          <w:szCs w:val="52"/>
          <w:lang w:eastAsia="zh-CN"/>
        </w:rPr>
        <w:t>研究生院长</w:t>
      </w:r>
    </w:p>
    <w:sectPr w:rsidR="005D5F57" w:rsidRPr="003717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B1" w:rsidRDefault="004B40B1">
      <w:pPr>
        <w:spacing w:line="240" w:lineRule="auto"/>
      </w:pPr>
      <w:r>
        <w:separator/>
      </w:r>
    </w:p>
  </w:endnote>
  <w:endnote w:type="continuationSeparator" w:id="0">
    <w:p w:rsidR="004B40B1" w:rsidRDefault="004B4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B1" w:rsidRDefault="004B40B1">
      <w:pPr>
        <w:spacing w:after="0" w:line="240" w:lineRule="auto"/>
      </w:pPr>
      <w:r>
        <w:separator/>
      </w:r>
    </w:p>
  </w:footnote>
  <w:footnote w:type="continuationSeparator" w:id="0">
    <w:p w:rsidR="004B40B1" w:rsidRDefault="004B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5E"/>
    <w:multiLevelType w:val="multilevel"/>
    <w:tmpl w:val="02EC3D5E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lvlText w:val="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" w15:restartNumberingAfterBreak="0">
    <w:nsid w:val="062D18AB"/>
    <w:multiLevelType w:val="multilevel"/>
    <w:tmpl w:val="062D18AB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EnclosedCircle"/>
      <w:lvlText w:val="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" w15:restartNumberingAfterBreak="0">
    <w:nsid w:val="06907A02"/>
    <w:multiLevelType w:val="multilevel"/>
    <w:tmpl w:val="06907A0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lvlText w:val="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3" w15:restartNumberingAfterBreak="0">
    <w:nsid w:val="11A46AD5"/>
    <w:multiLevelType w:val="multilevel"/>
    <w:tmpl w:val="E8F0D0C4"/>
    <w:lvl w:ilvl="0">
      <w:start w:val="1"/>
      <w:numFmt w:val="decimalEnclosedCircle"/>
      <w:lvlText w:val="%1"/>
      <w:lvlJc w:val="left"/>
      <w:pPr>
        <w:ind w:left="397" w:hanging="397"/>
      </w:pPr>
      <w:rPr>
        <w:rFonts w:hint="eastAsia"/>
      </w:rPr>
    </w:lvl>
    <w:lvl w:ilvl="1">
      <w:start w:val="1"/>
      <w:numFmt w:val="decimalEnclosedCircle"/>
      <w:lvlText w:val="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4" w15:restartNumberingAfterBreak="0">
    <w:nsid w:val="2BA2184C"/>
    <w:multiLevelType w:val="multilevel"/>
    <w:tmpl w:val="2BA218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EnclosedCircle"/>
      <w:lvlText w:val="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5" w15:restartNumberingAfterBreak="0">
    <w:nsid w:val="41301448"/>
    <w:multiLevelType w:val="multilevel"/>
    <w:tmpl w:val="41301448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lvlText w:val="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6" w15:restartNumberingAfterBreak="0">
    <w:nsid w:val="4FA95003"/>
    <w:multiLevelType w:val="multilevel"/>
    <w:tmpl w:val="4FA95003"/>
    <w:lvl w:ilvl="0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A"/>
    <w:rsid w:val="000330C6"/>
    <w:rsid w:val="00056AA9"/>
    <w:rsid w:val="00181BDF"/>
    <w:rsid w:val="001A1F7D"/>
    <w:rsid w:val="001E05E1"/>
    <w:rsid w:val="001E63A1"/>
    <w:rsid w:val="002247D2"/>
    <w:rsid w:val="00256EC1"/>
    <w:rsid w:val="00280F5E"/>
    <w:rsid w:val="002C57C2"/>
    <w:rsid w:val="002E1D3C"/>
    <w:rsid w:val="002F52C4"/>
    <w:rsid w:val="003717F6"/>
    <w:rsid w:val="003756A0"/>
    <w:rsid w:val="003B170F"/>
    <w:rsid w:val="003E2D10"/>
    <w:rsid w:val="003F7EA5"/>
    <w:rsid w:val="00433631"/>
    <w:rsid w:val="004762EE"/>
    <w:rsid w:val="004B40B1"/>
    <w:rsid w:val="005D5F57"/>
    <w:rsid w:val="00623370"/>
    <w:rsid w:val="00734D0A"/>
    <w:rsid w:val="007C7512"/>
    <w:rsid w:val="00820465"/>
    <w:rsid w:val="00820A31"/>
    <w:rsid w:val="00856D5B"/>
    <w:rsid w:val="00921C1B"/>
    <w:rsid w:val="009429E0"/>
    <w:rsid w:val="009C1246"/>
    <w:rsid w:val="00BD0F22"/>
    <w:rsid w:val="00BF1720"/>
    <w:rsid w:val="00CB6244"/>
    <w:rsid w:val="00D46AC0"/>
    <w:rsid w:val="00D81991"/>
    <w:rsid w:val="00DA30AB"/>
    <w:rsid w:val="00DB5358"/>
    <w:rsid w:val="00E326FB"/>
    <w:rsid w:val="00FE0E3F"/>
    <w:rsid w:val="1D754750"/>
    <w:rsid w:val="1E3545EE"/>
    <w:rsid w:val="2B992987"/>
    <w:rsid w:val="500614DA"/>
    <w:rsid w:val="6D430CD8"/>
    <w:rsid w:val="72E65A2F"/>
    <w:rsid w:val="76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1783"/>
  <w15:docId w15:val="{663111E7-0A14-4B5A-A806-10113D72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qFormat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CB6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ac.kr/ko/life/academicCalendar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T3A-D13</dc:creator>
  <cp:lastModifiedBy>T3A-D13</cp:lastModifiedBy>
  <cp:revision>10</cp:revision>
  <dcterms:created xsi:type="dcterms:W3CDTF">2021-11-19T01:26:00Z</dcterms:created>
  <dcterms:modified xsi:type="dcterms:W3CDTF">2022-01-11T02:44:00Z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C1C54BD41915486B89A72F8B405C830F</vt:lpwstr>
  </property>
</Properties>
</file>